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C46E" w14:textId="170B0D50" w:rsidR="00FE067E" w:rsidRPr="007E1860" w:rsidRDefault="00D1601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E0A712F" wp14:editId="30B16FC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A0CE26" w14:textId="52A976A2" w:rsidR="00D16015" w:rsidRPr="00D16015" w:rsidRDefault="00D16015" w:rsidP="00D16015">
                            <w:pPr>
                              <w:spacing w:line="240" w:lineRule="auto"/>
                              <w:jc w:val="center"/>
                              <w:rPr>
                                <w:rFonts w:cs="Arial"/>
                                <w:b/>
                              </w:rPr>
                            </w:pPr>
                            <w:r w:rsidRPr="00D1601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0A712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1A0CE26" w14:textId="52A976A2" w:rsidR="00D16015" w:rsidRPr="00D16015" w:rsidRDefault="00D16015" w:rsidP="00D16015">
                      <w:pPr>
                        <w:spacing w:line="240" w:lineRule="auto"/>
                        <w:jc w:val="center"/>
                        <w:rPr>
                          <w:rFonts w:cs="Arial"/>
                          <w:b/>
                        </w:rPr>
                      </w:pPr>
                      <w:r w:rsidRPr="00D16015">
                        <w:rPr>
                          <w:rFonts w:cs="Arial"/>
                          <w:b/>
                        </w:rPr>
                        <w:t>FISCAL NOTE</w:t>
                      </w:r>
                    </w:p>
                  </w:txbxContent>
                </v:textbox>
              </v:shape>
            </w:pict>
          </mc:Fallback>
        </mc:AlternateContent>
      </w:r>
      <w:r w:rsidR="00CD36CF" w:rsidRPr="007E1860">
        <w:rPr>
          <w:color w:val="auto"/>
        </w:rPr>
        <w:t>WEST virginia legislature</w:t>
      </w:r>
    </w:p>
    <w:p w14:paraId="39947C50" w14:textId="77777777" w:rsidR="00CD36CF" w:rsidRPr="007E1860" w:rsidRDefault="00CD36CF" w:rsidP="00CC1F3B">
      <w:pPr>
        <w:pStyle w:val="TitlePageSession"/>
        <w:rPr>
          <w:color w:val="auto"/>
        </w:rPr>
      </w:pPr>
      <w:r w:rsidRPr="007E1860">
        <w:rPr>
          <w:color w:val="auto"/>
        </w:rPr>
        <w:t>20</w:t>
      </w:r>
      <w:r w:rsidR="00CB1ADC" w:rsidRPr="007E1860">
        <w:rPr>
          <w:color w:val="auto"/>
        </w:rPr>
        <w:t>2</w:t>
      </w:r>
      <w:r w:rsidR="0096521A" w:rsidRPr="007E1860">
        <w:rPr>
          <w:color w:val="auto"/>
        </w:rPr>
        <w:t>1</w:t>
      </w:r>
      <w:r w:rsidRPr="007E1860">
        <w:rPr>
          <w:color w:val="auto"/>
        </w:rPr>
        <w:t xml:space="preserve"> regular session</w:t>
      </w:r>
    </w:p>
    <w:p w14:paraId="1071E66D" w14:textId="77777777" w:rsidR="00CD36CF" w:rsidRPr="007E1860" w:rsidRDefault="0077235A" w:rsidP="00CC1F3B">
      <w:pPr>
        <w:pStyle w:val="TitlePageBillPrefix"/>
        <w:rPr>
          <w:color w:val="auto"/>
        </w:rPr>
      </w:pPr>
      <w:r w:rsidRPr="007E1860">
        <w:rPr>
          <w:color w:val="auto"/>
        </w:rPr>
        <w:t>Introduced</w:t>
      </w:r>
    </w:p>
    <w:p w14:paraId="7CA1A382" w14:textId="77777777" w:rsidR="00CD36CF" w:rsidRPr="007E1860" w:rsidRDefault="0077235A" w:rsidP="00CC1F3B">
      <w:pPr>
        <w:pStyle w:val="BillNumber"/>
        <w:rPr>
          <w:color w:val="auto"/>
        </w:rPr>
      </w:pPr>
      <w:r w:rsidRPr="007E1860">
        <w:rPr>
          <w:color w:val="auto"/>
        </w:rPr>
        <w:t>House</w:t>
      </w:r>
      <w:r w:rsidR="00303684" w:rsidRPr="007E1860">
        <w:rPr>
          <w:color w:val="auto"/>
        </w:rPr>
        <w:t xml:space="preserve"> </w:t>
      </w:r>
      <w:r w:rsidR="00CD36CF" w:rsidRPr="007E1860">
        <w:rPr>
          <w:color w:val="auto"/>
        </w:rPr>
        <w:t xml:space="preserve">Bill </w:t>
      </w:r>
      <w:r w:rsidR="00303684" w:rsidRPr="007E1860">
        <w:rPr>
          <w:color w:val="auto"/>
        </w:rPr>
        <w:t>Number</w:t>
      </w:r>
    </w:p>
    <w:p w14:paraId="600AB01B" w14:textId="77777777" w:rsidR="00CD36CF" w:rsidRPr="007E1860" w:rsidRDefault="00CD36CF" w:rsidP="00CC1F3B">
      <w:pPr>
        <w:pStyle w:val="Sponsors"/>
        <w:rPr>
          <w:color w:val="auto"/>
        </w:rPr>
      </w:pPr>
      <w:r w:rsidRPr="007E1860">
        <w:rPr>
          <w:color w:val="auto"/>
        </w:rPr>
        <w:t xml:space="preserve">By </w:t>
      </w:r>
      <w:r w:rsidR="0077235A" w:rsidRPr="007E1860">
        <w:rPr>
          <w:color w:val="auto"/>
        </w:rPr>
        <w:t>Delegate Linville</w:t>
      </w:r>
    </w:p>
    <w:p w14:paraId="1512DBA5" w14:textId="77777777" w:rsidR="00E831B3" w:rsidRPr="007E1860" w:rsidRDefault="00CD36CF" w:rsidP="00CC1F3B">
      <w:pPr>
        <w:pStyle w:val="References"/>
        <w:rPr>
          <w:color w:val="auto"/>
        </w:rPr>
      </w:pPr>
      <w:r w:rsidRPr="007E1860">
        <w:rPr>
          <w:color w:val="auto"/>
        </w:rPr>
        <w:t>[</w:t>
      </w:r>
      <w:proofErr w:type="gramStart"/>
      <w:r w:rsidR="0077235A" w:rsidRPr="007E1860">
        <w:rPr>
          <w:color w:val="auto"/>
        </w:rPr>
        <w:t>Introduced ;</w:t>
      </w:r>
      <w:proofErr w:type="gramEnd"/>
      <w:r w:rsidR="0077235A" w:rsidRPr="007E1860">
        <w:rPr>
          <w:color w:val="auto"/>
        </w:rPr>
        <w:t xml:space="preserve"> Referred </w:t>
      </w:r>
      <w:r w:rsidR="0077235A" w:rsidRPr="007E1860">
        <w:rPr>
          <w:color w:val="auto"/>
        </w:rPr>
        <w:br/>
        <w:t>to the Committee on</w:t>
      </w:r>
      <w:r w:rsidRPr="007E1860">
        <w:rPr>
          <w:color w:val="auto"/>
        </w:rPr>
        <w:t>]</w:t>
      </w:r>
    </w:p>
    <w:p w14:paraId="0F8108A2" w14:textId="0DB6080C" w:rsidR="00303684" w:rsidRPr="007E1860" w:rsidRDefault="0000526A" w:rsidP="00CC1F3B">
      <w:pPr>
        <w:pStyle w:val="TitleSection"/>
        <w:rPr>
          <w:color w:val="auto"/>
        </w:rPr>
      </w:pPr>
      <w:r w:rsidRPr="007E1860">
        <w:rPr>
          <w:color w:val="auto"/>
        </w:rPr>
        <w:lastRenderedPageBreak/>
        <w:t>A BILL</w:t>
      </w:r>
      <w:r w:rsidR="00F735A2" w:rsidRPr="007E1860">
        <w:rPr>
          <w:color w:val="auto"/>
        </w:rPr>
        <w:t xml:space="preserve"> to amend the Code of West Virginia,1931, as amended, by adding thereto a new article, designated §11-13H-1</w:t>
      </w:r>
      <w:r w:rsidR="00277B28" w:rsidRPr="007E1860">
        <w:rPr>
          <w:color w:val="auto"/>
        </w:rPr>
        <w:t>,</w:t>
      </w:r>
      <w:r w:rsidR="00F735A2" w:rsidRPr="007E1860">
        <w:rPr>
          <w:color w:val="auto"/>
        </w:rPr>
        <w:t xml:space="preserve"> §11-13H-2</w:t>
      </w:r>
      <w:r w:rsidR="00DA0185" w:rsidRPr="007E1860">
        <w:rPr>
          <w:color w:val="auto"/>
        </w:rPr>
        <w:t>,</w:t>
      </w:r>
      <w:r w:rsidR="00C46840" w:rsidRPr="007E1860">
        <w:rPr>
          <w:color w:val="auto"/>
        </w:rPr>
        <w:t xml:space="preserve"> §11-13H-3</w:t>
      </w:r>
      <w:r w:rsidR="00643C88" w:rsidRPr="007E1860">
        <w:rPr>
          <w:color w:val="auto"/>
        </w:rPr>
        <w:t xml:space="preserve">, </w:t>
      </w:r>
      <w:r w:rsidR="00F81E1B" w:rsidRPr="007E1860">
        <w:rPr>
          <w:color w:val="auto"/>
        </w:rPr>
        <w:t>§11-13H-4, §11-13H-5</w:t>
      </w:r>
      <w:r w:rsidR="00981526" w:rsidRPr="007E1860">
        <w:rPr>
          <w:color w:val="auto"/>
        </w:rPr>
        <w:t>,</w:t>
      </w:r>
      <w:r w:rsidR="00056D63" w:rsidRPr="007E1860">
        <w:rPr>
          <w:color w:val="auto"/>
        </w:rPr>
        <w:t xml:space="preserve"> and</w:t>
      </w:r>
      <w:r w:rsidR="00F81E1B" w:rsidRPr="007E1860">
        <w:rPr>
          <w:color w:val="auto"/>
        </w:rPr>
        <w:t xml:space="preserve"> §11-13H-6, </w:t>
      </w:r>
      <w:r w:rsidR="00643C88" w:rsidRPr="007E1860">
        <w:rPr>
          <w:color w:val="auto"/>
        </w:rPr>
        <w:t>all</w:t>
      </w:r>
      <w:r w:rsidR="00F735A2" w:rsidRPr="007E1860">
        <w:rPr>
          <w:color w:val="auto"/>
        </w:rPr>
        <w:t xml:space="preserve"> relating to a tax </w:t>
      </w:r>
      <w:r w:rsidR="0042132E" w:rsidRPr="007E1860">
        <w:rPr>
          <w:color w:val="auto"/>
        </w:rPr>
        <w:t>rebate</w:t>
      </w:r>
      <w:r w:rsidR="00F735A2" w:rsidRPr="007E1860">
        <w:rPr>
          <w:color w:val="auto"/>
        </w:rPr>
        <w:t xml:space="preserve"> for investing in new </w:t>
      </w:r>
      <w:r w:rsidR="007625C3" w:rsidRPr="007E1860">
        <w:rPr>
          <w:color w:val="auto"/>
        </w:rPr>
        <w:t>facilities or processes that result in additional employment and an additional demand for electrical power</w:t>
      </w:r>
      <w:r w:rsidR="0042132E" w:rsidRPr="007E1860">
        <w:rPr>
          <w:color w:val="auto"/>
        </w:rPr>
        <w:t>;</w:t>
      </w:r>
      <w:r w:rsidR="00EA1F76" w:rsidRPr="007E1860">
        <w:rPr>
          <w:color w:val="auto"/>
        </w:rPr>
        <w:t xml:space="preserve"> legislative findings and purpose; eligibility; amount of rebate; length of rebate or credit;</w:t>
      </w:r>
      <w:r w:rsidR="0042132E" w:rsidRPr="007E1860">
        <w:rPr>
          <w:color w:val="auto"/>
        </w:rPr>
        <w:t xml:space="preserve"> </w:t>
      </w:r>
      <w:r w:rsidR="00DA0185" w:rsidRPr="007E1860">
        <w:rPr>
          <w:color w:val="auto"/>
        </w:rPr>
        <w:t xml:space="preserve">and providing </w:t>
      </w:r>
      <w:r w:rsidR="00C46840" w:rsidRPr="007E1860">
        <w:rPr>
          <w:color w:val="auto"/>
        </w:rPr>
        <w:t>rule</w:t>
      </w:r>
      <w:r w:rsidR="00DA0185" w:rsidRPr="007E1860">
        <w:rPr>
          <w:color w:val="auto"/>
        </w:rPr>
        <w:t>making authority</w:t>
      </w:r>
      <w:r w:rsidR="00826E12" w:rsidRPr="007E1860">
        <w:rPr>
          <w:color w:val="auto"/>
        </w:rPr>
        <w:t>.</w:t>
      </w:r>
    </w:p>
    <w:p w14:paraId="6434F176" w14:textId="77777777" w:rsidR="00303684" w:rsidRPr="007E1860" w:rsidRDefault="00303684" w:rsidP="00CC1F3B">
      <w:pPr>
        <w:pStyle w:val="EnactingClause"/>
        <w:rPr>
          <w:color w:val="auto"/>
        </w:rPr>
        <w:sectPr w:rsidR="00303684" w:rsidRPr="007E1860" w:rsidSect="002812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1860">
        <w:rPr>
          <w:color w:val="auto"/>
        </w:rPr>
        <w:t>Be it enacted by the Legislature of West Virginia:</w:t>
      </w:r>
    </w:p>
    <w:p w14:paraId="5E202810" w14:textId="77777777" w:rsidR="00EA1F76" w:rsidRPr="007E1860" w:rsidRDefault="007625C3" w:rsidP="00EA1F76">
      <w:pPr>
        <w:pStyle w:val="ArticleHeading"/>
        <w:rPr>
          <w:color w:val="auto"/>
          <w:u w:val="single"/>
        </w:rPr>
      </w:pPr>
      <w:r w:rsidRPr="007E1860">
        <w:rPr>
          <w:color w:val="auto"/>
          <w:u w:val="single"/>
        </w:rPr>
        <w:t>article 13h. tax</w:t>
      </w:r>
      <w:r w:rsidR="00EA1F76" w:rsidRPr="007E1860">
        <w:rPr>
          <w:color w:val="auto"/>
          <w:u w:val="single"/>
        </w:rPr>
        <w:t xml:space="preserve"> incentives for additional employment and electricity use.</w:t>
      </w:r>
    </w:p>
    <w:p w14:paraId="12ADD2BE" w14:textId="77777777" w:rsidR="00EA1F76" w:rsidRPr="007E1860" w:rsidRDefault="00EA1F76" w:rsidP="00EA1F76">
      <w:pPr>
        <w:pStyle w:val="SectionHeading"/>
        <w:rPr>
          <w:color w:val="auto"/>
          <w:u w:val="single"/>
        </w:rPr>
      </w:pPr>
      <w:r w:rsidRPr="007E1860">
        <w:rPr>
          <w:color w:val="auto"/>
          <w:u w:val="single"/>
        </w:rPr>
        <w:t>§11-13H-1. Legislative findings and purpose.</w:t>
      </w:r>
    </w:p>
    <w:p w14:paraId="317A9033" w14:textId="77777777" w:rsidR="00EA1F76" w:rsidRPr="007E1860" w:rsidRDefault="00EA1F76" w:rsidP="00EA1F76">
      <w:pPr>
        <w:pStyle w:val="SectionBody"/>
        <w:rPr>
          <w:color w:val="auto"/>
          <w:u w:val="single"/>
        </w:rPr>
      </w:pPr>
      <w:r w:rsidRPr="007E1860">
        <w:rPr>
          <w:color w:val="auto"/>
          <w:u w:val="single"/>
        </w:rPr>
        <w:t xml:space="preserve">(a) The Legislature finds that opportunities exist to increase both production and employment opportunities in the </w:t>
      </w:r>
      <w:r w:rsidR="00926E8D" w:rsidRPr="007E1860">
        <w:rPr>
          <w:color w:val="auto"/>
          <w:u w:val="single"/>
        </w:rPr>
        <w:t>s</w:t>
      </w:r>
      <w:r w:rsidRPr="007E1860">
        <w:rPr>
          <w:color w:val="auto"/>
          <w:u w:val="single"/>
        </w:rPr>
        <w:t xml:space="preserve">tate, which will provide manifold advantages and benefits to the </w:t>
      </w:r>
      <w:r w:rsidR="00926E8D" w:rsidRPr="007E1860">
        <w:rPr>
          <w:color w:val="auto"/>
          <w:u w:val="single"/>
        </w:rPr>
        <w:t>s</w:t>
      </w:r>
      <w:r w:rsidRPr="007E1860">
        <w:rPr>
          <w:color w:val="auto"/>
          <w:u w:val="single"/>
        </w:rPr>
        <w:t xml:space="preserve">tate’s overall economy. The Legislature further finds that, to take advantage of these opportunities, businesses and employers will need to increase their use of electricity, but that doing so will further benefit the </w:t>
      </w:r>
      <w:r w:rsidR="00926E8D" w:rsidRPr="007E1860">
        <w:rPr>
          <w:color w:val="auto"/>
          <w:u w:val="single"/>
        </w:rPr>
        <w:t>s</w:t>
      </w:r>
      <w:r w:rsidRPr="007E1860">
        <w:rPr>
          <w:color w:val="auto"/>
          <w:u w:val="single"/>
        </w:rPr>
        <w:t>tate’s economy by taking advantage of energy resources and technology at our disposal.</w:t>
      </w:r>
    </w:p>
    <w:p w14:paraId="45FAD1D0" w14:textId="77777777" w:rsidR="00EA1F76" w:rsidRPr="007E1860" w:rsidRDefault="00EA1F76" w:rsidP="00EA1F76">
      <w:pPr>
        <w:pStyle w:val="SectionBody"/>
        <w:rPr>
          <w:color w:val="auto"/>
          <w:u w:val="single"/>
        </w:rPr>
      </w:pPr>
      <w:r w:rsidRPr="007E1860">
        <w:rPr>
          <w:color w:val="auto"/>
          <w:u w:val="single"/>
        </w:rPr>
        <w:t xml:space="preserve">(b) The purpose of this tax rebate is to incentivize businesses and employers to take advantage of those opportunities and to reward their investment in the </w:t>
      </w:r>
      <w:r w:rsidR="00926E8D" w:rsidRPr="007E1860">
        <w:rPr>
          <w:color w:val="auto"/>
          <w:u w:val="single"/>
        </w:rPr>
        <w:t>s</w:t>
      </w:r>
      <w:r w:rsidRPr="007E1860">
        <w:rPr>
          <w:color w:val="auto"/>
          <w:u w:val="single"/>
        </w:rPr>
        <w:t xml:space="preserve">tate while simultaneously supporting those expansion efforts through a tax rebate program. </w:t>
      </w:r>
    </w:p>
    <w:p w14:paraId="10E501A7" w14:textId="77777777" w:rsidR="00277B28" w:rsidRPr="007E1860" w:rsidRDefault="00277B28" w:rsidP="00277B28">
      <w:pPr>
        <w:pStyle w:val="SectionBody"/>
        <w:rPr>
          <w:color w:val="auto"/>
          <w:u w:val="single"/>
        </w:rPr>
      </w:pPr>
      <w:r w:rsidRPr="007E1860">
        <w:rPr>
          <w:color w:val="auto"/>
          <w:u w:val="single"/>
        </w:rPr>
        <w:t>If a business makes an additional investment which draws electrical power from renewable sources, the business may claim a tax credit, apportioned over 35 years, for the cost of the investment.</w:t>
      </w:r>
    </w:p>
    <w:p w14:paraId="3C7D1CC4" w14:textId="77777777" w:rsidR="00EA1F76" w:rsidRPr="007E1860" w:rsidRDefault="00EA1F76" w:rsidP="00EA1F76">
      <w:pPr>
        <w:pStyle w:val="SectionHeading"/>
        <w:rPr>
          <w:color w:val="auto"/>
          <w:u w:val="single"/>
        </w:rPr>
      </w:pPr>
      <w:r w:rsidRPr="007E1860">
        <w:rPr>
          <w:color w:val="auto"/>
          <w:u w:val="single"/>
        </w:rPr>
        <w:t>§11-13H-2. Establishment of tax rebate for additional employment and electricity use.</w:t>
      </w:r>
    </w:p>
    <w:p w14:paraId="26C54E6A" w14:textId="77777777" w:rsidR="00EA1F76" w:rsidRPr="007E1860" w:rsidRDefault="00EA1F76" w:rsidP="00EA1F76">
      <w:pPr>
        <w:pStyle w:val="SectionBody"/>
        <w:rPr>
          <w:color w:val="auto"/>
        </w:rPr>
        <w:sectPr w:rsidR="00EA1F76" w:rsidRPr="007E1860" w:rsidSect="00281234">
          <w:type w:val="continuous"/>
          <w:pgSz w:w="12240" w:h="15840" w:code="1"/>
          <w:pgMar w:top="1440" w:right="1440" w:bottom="1440" w:left="1440" w:header="720" w:footer="720" w:gutter="0"/>
          <w:lnNumType w:countBy="1" w:restart="newSection"/>
          <w:cols w:space="720"/>
          <w:titlePg/>
          <w:docGrid w:linePitch="360"/>
        </w:sectPr>
      </w:pPr>
    </w:p>
    <w:p w14:paraId="7A5E0FB9" w14:textId="77777777" w:rsidR="00EA1F76" w:rsidRPr="007E1860" w:rsidRDefault="00EA1F76" w:rsidP="00EA1F76">
      <w:pPr>
        <w:pStyle w:val="SectionBody"/>
        <w:rPr>
          <w:color w:val="auto"/>
          <w:u w:val="single"/>
        </w:rPr>
      </w:pPr>
      <w:r w:rsidRPr="007E1860">
        <w:rPr>
          <w:color w:val="auto"/>
          <w:u w:val="single"/>
        </w:rPr>
        <w:t xml:space="preserve">There is hereby established a tax rebate for eligible manufacturers and other businesses which invest in new facilities or processes that result in the employment of additional employees </w:t>
      </w:r>
      <w:r w:rsidRPr="007E1860">
        <w:rPr>
          <w:color w:val="auto"/>
          <w:u w:val="single"/>
        </w:rPr>
        <w:lastRenderedPageBreak/>
        <w:t>and an additional demand for electric power.</w:t>
      </w:r>
    </w:p>
    <w:p w14:paraId="058E1689" w14:textId="77777777" w:rsidR="00EA1F76" w:rsidRPr="007E1860" w:rsidRDefault="00EA1F76" w:rsidP="00EA1F76">
      <w:pPr>
        <w:pStyle w:val="SectionHeading"/>
        <w:rPr>
          <w:color w:val="auto"/>
          <w:u w:val="single"/>
        </w:rPr>
      </w:pPr>
      <w:r w:rsidRPr="007E1860">
        <w:rPr>
          <w:color w:val="auto"/>
          <w:u w:val="single"/>
        </w:rPr>
        <w:t xml:space="preserve">§11-13H-3. Eligibility for tax rebate. </w:t>
      </w:r>
    </w:p>
    <w:p w14:paraId="37032FA8" w14:textId="77777777" w:rsidR="00EA1F76" w:rsidRPr="007E1860" w:rsidRDefault="00EA1F76" w:rsidP="00EA1F76">
      <w:pPr>
        <w:pStyle w:val="SectionBody"/>
        <w:rPr>
          <w:color w:val="auto"/>
        </w:rPr>
        <w:sectPr w:rsidR="00EA1F76" w:rsidRPr="007E1860" w:rsidSect="00281234">
          <w:type w:val="continuous"/>
          <w:pgSz w:w="12240" w:h="15840" w:code="1"/>
          <w:pgMar w:top="1440" w:right="1440" w:bottom="1440" w:left="1440" w:header="720" w:footer="720" w:gutter="0"/>
          <w:lnNumType w:countBy="1" w:restart="newSection"/>
          <w:cols w:space="720"/>
          <w:docGrid w:linePitch="360"/>
        </w:sectPr>
      </w:pPr>
    </w:p>
    <w:p w14:paraId="1048081E" w14:textId="77777777" w:rsidR="00EA1F76" w:rsidRPr="007E1860" w:rsidRDefault="00EA1F76" w:rsidP="00EA1F76">
      <w:pPr>
        <w:pStyle w:val="SectionBody"/>
        <w:rPr>
          <w:color w:val="auto"/>
          <w:u w:val="single"/>
        </w:rPr>
      </w:pPr>
      <w:r w:rsidRPr="007E1860">
        <w:rPr>
          <w:color w:val="auto"/>
          <w:u w:val="single"/>
        </w:rPr>
        <w:t xml:space="preserve">To be eligible for the tax rebate established in section two of this article, the business must satisfy the following requirements: </w:t>
      </w:r>
    </w:p>
    <w:p w14:paraId="366C1056" w14:textId="53B31E31" w:rsidR="00EA1F76" w:rsidRPr="007E1860" w:rsidRDefault="00EA1F76" w:rsidP="00EA1F76">
      <w:pPr>
        <w:pStyle w:val="SectionBody"/>
        <w:rPr>
          <w:color w:val="auto"/>
          <w:u w:val="single"/>
        </w:rPr>
      </w:pPr>
      <w:r w:rsidRPr="007E1860">
        <w:rPr>
          <w:color w:val="auto"/>
          <w:u w:val="single"/>
        </w:rPr>
        <w:t xml:space="preserve">(1) Identify current operations in the </w:t>
      </w:r>
      <w:r w:rsidR="0015267D" w:rsidRPr="007E1860">
        <w:rPr>
          <w:color w:val="auto"/>
          <w:u w:val="single"/>
        </w:rPr>
        <w:t>s</w:t>
      </w:r>
      <w:r w:rsidRPr="007E1860">
        <w:rPr>
          <w:color w:val="auto"/>
          <w:u w:val="single"/>
        </w:rPr>
        <w:t xml:space="preserve">tate at the facility for which the tax rebate is </w:t>
      </w:r>
      <w:proofErr w:type="gramStart"/>
      <w:r w:rsidRPr="007E1860">
        <w:rPr>
          <w:color w:val="auto"/>
          <w:u w:val="single"/>
        </w:rPr>
        <w:t>claimed;</w:t>
      </w:r>
      <w:proofErr w:type="gramEnd"/>
      <w:r w:rsidRPr="007E1860">
        <w:rPr>
          <w:color w:val="auto"/>
          <w:u w:val="single"/>
        </w:rPr>
        <w:t xml:space="preserve"> </w:t>
      </w:r>
    </w:p>
    <w:p w14:paraId="6ABB77E0" w14:textId="77777777" w:rsidR="00EA1F76" w:rsidRPr="007E1860" w:rsidRDefault="00EA1F76" w:rsidP="00EA1F76">
      <w:pPr>
        <w:pStyle w:val="SectionBody"/>
        <w:rPr>
          <w:color w:val="auto"/>
          <w:u w:val="single"/>
        </w:rPr>
      </w:pPr>
      <w:r w:rsidRPr="007E1860">
        <w:rPr>
          <w:color w:val="auto"/>
          <w:u w:val="single"/>
        </w:rPr>
        <w:t>(2) Be in continuous operation at the facility for at least two years prior to making the changes required for eligibility; and</w:t>
      </w:r>
    </w:p>
    <w:p w14:paraId="34F2B4E7" w14:textId="77777777" w:rsidR="00EA1F76" w:rsidRPr="007E1860" w:rsidRDefault="00EA1F76" w:rsidP="00EA1F76">
      <w:pPr>
        <w:pStyle w:val="SectionBody"/>
        <w:rPr>
          <w:color w:val="auto"/>
          <w:u w:val="single"/>
        </w:rPr>
      </w:pPr>
      <w:r w:rsidRPr="007E1860">
        <w:rPr>
          <w:color w:val="auto"/>
          <w:u w:val="single"/>
        </w:rPr>
        <w:t xml:space="preserve">(3) Make an alteration in business practices that results in: (A) </w:t>
      </w:r>
      <w:r w:rsidR="00926E8D" w:rsidRPr="007E1860">
        <w:rPr>
          <w:color w:val="auto"/>
          <w:u w:val="single"/>
        </w:rPr>
        <w:t>T</w:t>
      </w:r>
      <w:r w:rsidRPr="007E1860">
        <w:rPr>
          <w:color w:val="auto"/>
          <w:u w:val="single"/>
        </w:rPr>
        <w:t>he employment of more persons than were previously employed at that facility, and (B) results in the usage of more electricity than was previously used by that facility.</w:t>
      </w:r>
    </w:p>
    <w:p w14:paraId="5E12C44E" w14:textId="77777777" w:rsidR="00056D63" w:rsidRPr="007E1860" w:rsidRDefault="00056D63" w:rsidP="00056D63">
      <w:pPr>
        <w:pStyle w:val="SectionHeading"/>
        <w:rPr>
          <w:color w:val="auto"/>
          <w:u w:val="single"/>
        </w:rPr>
      </w:pPr>
      <w:r w:rsidRPr="007E1860">
        <w:rPr>
          <w:color w:val="auto"/>
          <w:u w:val="single"/>
        </w:rPr>
        <w:t>§11-13H-4. Amount of rebate; calculation.</w:t>
      </w:r>
    </w:p>
    <w:p w14:paraId="1101BBA1" w14:textId="77777777" w:rsidR="00056D63" w:rsidRPr="007E1860" w:rsidRDefault="00056D63" w:rsidP="00056D63">
      <w:pPr>
        <w:pStyle w:val="SectionBody"/>
        <w:rPr>
          <w:color w:val="auto"/>
        </w:rPr>
        <w:sectPr w:rsidR="00056D63" w:rsidRPr="007E1860" w:rsidSect="00281234">
          <w:type w:val="continuous"/>
          <w:pgSz w:w="12240" w:h="15840" w:code="1"/>
          <w:pgMar w:top="1440" w:right="1440" w:bottom="1440" w:left="1440" w:header="720" w:footer="720" w:gutter="0"/>
          <w:lnNumType w:countBy="1" w:restart="newSection"/>
          <w:cols w:space="720"/>
          <w:docGrid w:linePitch="360"/>
        </w:sectPr>
      </w:pPr>
    </w:p>
    <w:p w14:paraId="0A87DA6C" w14:textId="77777777" w:rsidR="00056D63" w:rsidRPr="007E1860" w:rsidRDefault="00056D63" w:rsidP="00056D63">
      <w:pPr>
        <w:pStyle w:val="SectionBody"/>
        <w:rPr>
          <w:color w:val="auto"/>
          <w:u w:val="single"/>
        </w:rPr>
      </w:pPr>
      <w:r w:rsidRPr="007E1860">
        <w:rPr>
          <w:color w:val="auto"/>
          <w:u w:val="single"/>
        </w:rPr>
        <w:t xml:space="preserve">(a) A business that meets the eligibility requirements of section three </w:t>
      </w:r>
      <w:r w:rsidR="002B06F6" w:rsidRPr="007E1860">
        <w:rPr>
          <w:color w:val="auto"/>
          <w:u w:val="single"/>
        </w:rPr>
        <w:t xml:space="preserve">of this article </w:t>
      </w:r>
      <w:r w:rsidRPr="007E1860">
        <w:rPr>
          <w:color w:val="auto"/>
          <w:u w:val="single"/>
        </w:rPr>
        <w:t>is eligible to claim a rebate of up to 50</w:t>
      </w:r>
      <w:r w:rsidR="00926E8D" w:rsidRPr="007E1860">
        <w:rPr>
          <w:color w:val="auto"/>
          <w:u w:val="single"/>
        </w:rPr>
        <w:t xml:space="preserve"> percent</w:t>
      </w:r>
      <w:r w:rsidRPr="007E1860">
        <w:rPr>
          <w:color w:val="auto"/>
          <w:u w:val="single"/>
        </w:rPr>
        <w:t xml:space="preserve"> of the cost of their additional electrical consumption over their average electrical consumption prior to the investment, based on the most recent two years: </w:t>
      </w:r>
      <w:r w:rsidRPr="007E1860">
        <w:rPr>
          <w:i/>
          <w:iCs/>
          <w:color w:val="auto"/>
          <w:u w:val="single"/>
        </w:rPr>
        <w:t>Provided</w:t>
      </w:r>
      <w:r w:rsidRPr="007E1860">
        <w:rPr>
          <w:color w:val="auto"/>
          <w:u w:val="single"/>
        </w:rPr>
        <w:t xml:space="preserve">, That the amount of the rebate shall be no greater than the amount of additional personal income tax owed to the </w:t>
      </w:r>
      <w:r w:rsidR="00926E8D" w:rsidRPr="007E1860">
        <w:rPr>
          <w:color w:val="auto"/>
          <w:u w:val="single"/>
        </w:rPr>
        <w:t>s</w:t>
      </w:r>
      <w:r w:rsidRPr="007E1860">
        <w:rPr>
          <w:color w:val="auto"/>
          <w:u w:val="single"/>
        </w:rPr>
        <w:t xml:space="preserve">tate, prior to any adjustments based on deductions or credits to which an individual taxpayer may otherwise be entitled. </w:t>
      </w:r>
    </w:p>
    <w:p w14:paraId="18D306ED" w14:textId="77777777" w:rsidR="00056D63" w:rsidRPr="007E1860" w:rsidRDefault="00056D63" w:rsidP="00056D63">
      <w:pPr>
        <w:pStyle w:val="SectionBody"/>
        <w:rPr>
          <w:color w:val="auto"/>
          <w:u w:val="single"/>
        </w:rPr>
      </w:pPr>
      <w:r w:rsidRPr="007E1860">
        <w:rPr>
          <w:color w:val="auto"/>
          <w:u w:val="single"/>
        </w:rPr>
        <w:t>(b) The amount of the tax credit for each year shall be recalculated each year based on the amount of electricity used in that taxable year and may be increased to account for additional employees added to the operation that are attributable to the increased production.</w:t>
      </w:r>
    </w:p>
    <w:p w14:paraId="72BD7395" w14:textId="77777777" w:rsidR="00056D63" w:rsidRPr="007E1860" w:rsidRDefault="00056D63" w:rsidP="00056D63">
      <w:pPr>
        <w:pStyle w:val="SectionBody"/>
        <w:rPr>
          <w:color w:val="auto"/>
          <w:u w:val="single"/>
        </w:rPr>
      </w:pPr>
      <w:r w:rsidRPr="007E1860">
        <w:rPr>
          <w:color w:val="auto"/>
          <w:u w:val="single"/>
        </w:rPr>
        <w:t>(c) If a business makes an additional investment that results in increased use of electrical power derived from renewable sources, that business is eligible to claim a tax rebate, equivalent to 1/35 of the cost of the investment.</w:t>
      </w:r>
    </w:p>
    <w:p w14:paraId="690811E3" w14:textId="77777777" w:rsidR="00056D63" w:rsidRPr="007E1860" w:rsidRDefault="00056D63" w:rsidP="00056D63">
      <w:pPr>
        <w:pStyle w:val="SectionHeading"/>
        <w:rPr>
          <w:color w:val="auto"/>
          <w:u w:val="single"/>
        </w:rPr>
      </w:pPr>
      <w:r w:rsidRPr="007E1860">
        <w:rPr>
          <w:color w:val="auto"/>
          <w:u w:val="single"/>
        </w:rPr>
        <w:t xml:space="preserve">§11-13H-5. Length of rebate or credit. </w:t>
      </w:r>
    </w:p>
    <w:p w14:paraId="75A32DEB" w14:textId="77777777" w:rsidR="00056D63" w:rsidRPr="007E1860" w:rsidRDefault="00056D63" w:rsidP="00056D63">
      <w:pPr>
        <w:pStyle w:val="SectionBody"/>
        <w:rPr>
          <w:color w:val="auto"/>
        </w:rPr>
        <w:sectPr w:rsidR="00056D63" w:rsidRPr="007E1860" w:rsidSect="00281234">
          <w:type w:val="continuous"/>
          <w:pgSz w:w="12240" w:h="15840" w:code="1"/>
          <w:pgMar w:top="1440" w:right="1440" w:bottom="1440" w:left="1440" w:header="720" w:footer="720" w:gutter="0"/>
          <w:lnNumType w:countBy="1" w:restart="newSection"/>
          <w:cols w:space="720"/>
          <w:docGrid w:linePitch="360"/>
        </w:sectPr>
      </w:pPr>
    </w:p>
    <w:p w14:paraId="10258543" w14:textId="4E44DFE2" w:rsidR="00056D63" w:rsidRPr="007E1860" w:rsidRDefault="00056D63" w:rsidP="00056D63">
      <w:pPr>
        <w:pStyle w:val="SectionBody"/>
        <w:rPr>
          <w:color w:val="auto"/>
        </w:rPr>
      </w:pPr>
      <w:r w:rsidRPr="007E1860">
        <w:rPr>
          <w:color w:val="auto"/>
          <w:u w:val="single"/>
        </w:rPr>
        <w:t xml:space="preserve">A business is eligible to claim this tax credit for as long as it continues to satisfy the initial requirements for eligibility, or until the expiration of </w:t>
      </w:r>
      <w:r w:rsidR="00C34C79" w:rsidRPr="007E1860">
        <w:rPr>
          <w:color w:val="auto"/>
          <w:u w:val="single"/>
        </w:rPr>
        <w:t>10</w:t>
      </w:r>
      <w:r w:rsidRPr="007E1860">
        <w:rPr>
          <w:color w:val="auto"/>
          <w:u w:val="single"/>
        </w:rPr>
        <w:t xml:space="preserve"> years, whichever comes first.</w:t>
      </w:r>
    </w:p>
    <w:p w14:paraId="0A761C9B" w14:textId="77777777" w:rsidR="00056D63" w:rsidRPr="007E1860" w:rsidRDefault="00056D63" w:rsidP="00056D63">
      <w:pPr>
        <w:pStyle w:val="SectionHeading"/>
        <w:rPr>
          <w:color w:val="auto"/>
          <w:u w:val="single"/>
        </w:rPr>
      </w:pPr>
      <w:r w:rsidRPr="007E1860">
        <w:rPr>
          <w:color w:val="auto"/>
          <w:u w:val="single"/>
        </w:rPr>
        <w:lastRenderedPageBreak/>
        <w:t>§11-13H-6. Rulemaking.</w:t>
      </w:r>
    </w:p>
    <w:p w14:paraId="703421CD" w14:textId="77777777" w:rsidR="00056D63" w:rsidRPr="007E1860" w:rsidRDefault="00056D63" w:rsidP="00056D63">
      <w:pPr>
        <w:pStyle w:val="SectionBody"/>
        <w:rPr>
          <w:color w:val="auto"/>
        </w:rPr>
        <w:sectPr w:rsidR="00056D63" w:rsidRPr="007E1860" w:rsidSect="00281234">
          <w:type w:val="continuous"/>
          <w:pgSz w:w="12240" w:h="15840" w:code="1"/>
          <w:pgMar w:top="1440" w:right="1440" w:bottom="1440" w:left="1440" w:header="720" w:footer="720" w:gutter="0"/>
          <w:lnNumType w:countBy="1" w:restart="newSection"/>
          <w:cols w:space="720"/>
          <w:docGrid w:linePitch="360"/>
        </w:sectPr>
      </w:pPr>
    </w:p>
    <w:p w14:paraId="1B0197DB" w14:textId="77777777" w:rsidR="00056D63" w:rsidRPr="007E1860" w:rsidRDefault="00056D63" w:rsidP="00056D63">
      <w:pPr>
        <w:pStyle w:val="SectionBody"/>
        <w:rPr>
          <w:color w:val="auto"/>
          <w:u w:val="single"/>
        </w:rPr>
      </w:pPr>
      <w:r w:rsidRPr="007E1860">
        <w:rPr>
          <w:color w:val="auto"/>
          <w:u w:val="single"/>
        </w:rPr>
        <w:t xml:space="preserve">The State Tax Department shall propose legislative rules for promulgation in accordance with §29A-3-1 </w:t>
      </w:r>
      <w:r w:rsidRPr="007E1860">
        <w:rPr>
          <w:i/>
          <w:iCs/>
          <w:color w:val="auto"/>
          <w:u w:val="single"/>
        </w:rPr>
        <w:t>et seq</w:t>
      </w:r>
      <w:r w:rsidRPr="007E1860">
        <w:rPr>
          <w:color w:val="auto"/>
          <w:u w:val="single"/>
        </w:rPr>
        <w:t>. of this code to administer the provisions of this article</w:t>
      </w:r>
      <w:r w:rsidR="00926E8D" w:rsidRPr="007E1860">
        <w:rPr>
          <w:color w:val="auto"/>
          <w:u w:val="single"/>
        </w:rPr>
        <w:t>.</w:t>
      </w:r>
    </w:p>
    <w:p w14:paraId="272B7311" w14:textId="77777777" w:rsidR="006865E9" w:rsidRPr="007E1860" w:rsidRDefault="00CF1DCA" w:rsidP="00CC1F3B">
      <w:pPr>
        <w:pStyle w:val="Note"/>
        <w:rPr>
          <w:color w:val="auto"/>
        </w:rPr>
      </w:pPr>
      <w:r w:rsidRPr="007E1860">
        <w:rPr>
          <w:color w:val="auto"/>
        </w:rPr>
        <w:t>NOTE: The</w:t>
      </w:r>
      <w:r w:rsidR="006865E9" w:rsidRPr="007E1860">
        <w:rPr>
          <w:color w:val="auto"/>
        </w:rPr>
        <w:t xml:space="preserve"> purpose of this bill is to </w:t>
      </w:r>
      <w:r w:rsidR="00C46840" w:rsidRPr="007E1860">
        <w:rPr>
          <w:color w:val="auto"/>
        </w:rPr>
        <w:t xml:space="preserve">provide a tax rebate and tax credit for certain employers who invest in new facilities. </w:t>
      </w:r>
    </w:p>
    <w:p w14:paraId="48EA2A18" w14:textId="77777777" w:rsidR="006865E9" w:rsidRPr="007E1860" w:rsidRDefault="00AE48A0" w:rsidP="00CC1F3B">
      <w:pPr>
        <w:pStyle w:val="Note"/>
        <w:rPr>
          <w:color w:val="auto"/>
        </w:rPr>
      </w:pPr>
      <w:proofErr w:type="gramStart"/>
      <w:r w:rsidRPr="007E1860">
        <w:rPr>
          <w:color w:val="auto"/>
        </w:rPr>
        <w:t>Strike-throughs</w:t>
      </w:r>
      <w:proofErr w:type="gramEnd"/>
      <w:r w:rsidRPr="007E1860">
        <w:rPr>
          <w:color w:val="auto"/>
        </w:rPr>
        <w:t xml:space="preserve"> indicate language that would be stricken from a heading or the present law and underscoring indicates new language that would be added.</w:t>
      </w:r>
    </w:p>
    <w:sectPr w:rsidR="006865E9" w:rsidRPr="007E1860" w:rsidSect="002812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939E" w14:textId="77777777" w:rsidR="00B93F80" w:rsidRPr="00B844FE" w:rsidRDefault="00B93F80" w:rsidP="00B844FE">
      <w:r>
        <w:separator/>
      </w:r>
    </w:p>
  </w:endnote>
  <w:endnote w:type="continuationSeparator" w:id="0">
    <w:p w14:paraId="352FB06B" w14:textId="77777777" w:rsidR="00B93F80" w:rsidRPr="00B844FE" w:rsidRDefault="00B93F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F801" w14:textId="77777777" w:rsidR="00277B28" w:rsidRPr="00B844FE" w:rsidRDefault="00277B2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74A448F" w14:textId="77777777" w:rsidR="00277B28" w:rsidRDefault="00277B2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B0D9" w14:textId="77777777" w:rsidR="00277B28" w:rsidRDefault="00277B28"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309C2" w14:textId="77777777" w:rsidR="00B93F80" w:rsidRPr="00B844FE" w:rsidRDefault="00B93F80" w:rsidP="00B844FE">
      <w:r>
        <w:separator/>
      </w:r>
    </w:p>
  </w:footnote>
  <w:footnote w:type="continuationSeparator" w:id="0">
    <w:p w14:paraId="79B3B073" w14:textId="77777777" w:rsidR="00B93F80" w:rsidRPr="00B844FE" w:rsidRDefault="00B93F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5CDE" w14:textId="77777777" w:rsidR="00277B28" w:rsidRPr="00B844FE" w:rsidRDefault="00277B28">
    <w:pPr>
      <w:pStyle w:val="Header"/>
    </w:pPr>
    <w:r w:rsidRPr="00B844FE">
      <w:t>[Type here]</w:t>
    </w:r>
    <w:r w:rsidR="0077235A"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EC4C" w14:textId="77777777" w:rsidR="00277B28" w:rsidRPr="00C33014" w:rsidRDefault="0096521A" w:rsidP="00281234">
    <w:pPr>
      <w:pStyle w:val="HeaderStyle"/>
      <w:tabs>
        <w:tab w:val="clear" w:pos="9360"/>
        <w:tab w:val="right" w:pos="9270"/>
      </w:tabs>
    </w:pPr>
    <w:proofErr w:type="spellStart"/>
    <w:proofErr w:type="gramStart"/>
    <w:r>
      <w:t>Int</w:t>
    </w:r>
    <w:r w:rsidR="00277B28">
      <w:t>r</w:t>
    </w:r>
    <w:proofErr w:type="spellEnd"/>
    <w:r w:rsidR="00277B28">
      <w:t xml:space="preserve">  </w:t>
    </w:r>
    <w:r w:rsidR="004E7C63">
      <w:t>HB</w:t>
    </w:r>
    <w:proofErr w:type="gramEnd"/>
    <w:r w:rsidR="0077235A">
      <w:tab/>
    </w:r>
    <w:r w:rsidR="00277B28">
      <w:tab/>
    </w:r>
    <w:r>
      <w:t>2021</w:t>
    </w:r>
    <w:r w:rsidR="00D32809">
      <w:t>R1445</w:t>
    </w:r>
  </w:p>
  <w:p w14:paraId="1ACFD69C" w14:textId="77777777" w:rsidR="00277B28" w:rsidRPr="00C33014" w:rsidRDefault="00277B2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57CD" w14:textId="7AD60760" w:rsidR="00277B28" w:rsidRPr="002A0269" w:rsidRDefault="00277B28" w:rsidP="00281234">
    <w:pPr>
      <w:pStyle w:val="HeaderStyle"/>
      <w:tabs>
        <w:tab w:val="clear" w:pos="4680"/>
        <w:tab w:val="clear" w:pos="9360"/>
        <w:tab w:val="right" w:pos="9270"/>
      </w:tabs>
    </w:pPr>
    <w:r>
      <w:tab/>
      <w:t>202</w:t>
    </w:r>
    <w:r w:rsidR="0096521A">
      <w:t>1</w:t>
    </w:r>
    <w:r>
      <w:t>R1</w:t>
    </w:r>
    <w:r w:rsidR="0096521A">
      <w:t>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2AE1"/>
    <w:rsid w:val="00056D63"/>
    <w:rsid w:val="000573A9"/>
    <w:rsid w:val="00085D22"/>
    <w:rsid w:val="000C5C77"/>
    <w:rsid w:val="000E3912"/>
    <w:rsid w:val="0010070F"/>
    <w:rsid w:val="00133028"/>
    <w:rsid w:val="0015112E"/>
    <w:rsid w:val="0015267D"/>
    <w:rsid w:val="001552E7"/>
    <w:rsid w:val="001566B4"/>
    <w:rsid w:val="001A66B7"/>
    <w:rsid w:val="001C279E"/>
    <w:rsid w:val="001D459E"/>
    <w:rsid w:val="001E2A9B"/>
    <w:rsid w:val="001E5EC7"/>
    <w:rsid w:val="0027011C"/>
    <w:rsid w:val="00274200"/>
    <w:rsid w:val="00275740"/>
    <w:rsid w:val="00277B28"/>
    <w:rsid w:val="00281234"/>
    <w:rsid w:val="002A0269"/>
    <w:rsid w:val="002B06F6"/>
    <w:rsid w:val="00303684"/>
    <w:rsid w:val="003143F5"/>
    <w:rsid w:val="00314854"/>
    <w:rsid w:val="00394191"/>
    <w:rsid w:val="003C51CD"/>
    <w:rsid w:val="0040700C"/>
    <w:rsid w:val="0042132E"/>
    <w:rsid w:val="004368E0"/>
    <w:rsid w:val="004C13DD"/>
    <w:rsid w:val="004E3441"/>
    <w:rsid w:val="004E7C63"/>
    <w:rsid w:val="00500579"/>
    <w:rsid w:val="005A3DAE"/>
    <w:rsid w:val="005A5366"/>
    <w:rsid w:val="006369EB"/>
    <w:rsid w:val="00637E73"/>
    <w:rsid w:val="00643C88"/>
    <w:rsid w:val="00666A64"/>
    <w:rsid w:val="006865E9"/>
    <w:rsid w:val="00691F3E"/>
    <w:rsid w:val="00694BFB"/>
    <w:rsid w:val="006A106B"/>
    <w:rsid w:val="006C523D"/>
    <w:rsid w:val="006D4036"/>
    <w:rsid w:val="00715D0E"/>
    <w:rsid w:val="007625C3"/>
    <w:rsid w:val="0077235A"/>
    <w:rsid w:val="007A5259"/>
    <w:rsid w:val="007A7081"/>
    <w:rsid w:val="007B42F3"/>
    <w:rsid w:val="007E1860"/>
    <w:rsid w:val="007F1CF5"/>
    <w:rsid w:val="00826E12"/>
    <w:rsid w:val="00834EDE"/>
    <w:rsid w:val="008736AA"/>
    <w:rsid w:val="008A1E3E"/>
    <w:rsid w:val="008D275D"/>
    <w:rsid w:val="00926E8D"/>
    <w:rsid w:val="0096521A"/>
    <w:rsid w:val="009666FA"/>
    <w:rsid w:val="00980327"/>
    <w:rsid w:val="00981526"/>
    <w:rsid w:val="00986478"/>
    <w:rsid w:val="009B5557"/>
    <w:rsid w:val="009C13E1"/>
    <w:rsid w:val="009F1067"/>
    <w:rsid w:val="00A31E01"/>
    <w:rsid w:val="00A527AD"/>
    <w:rsid w:val="00A718CF"/>
    <w:rsid w:val="00AC1056"/>
    <w:rsid w:val="00AC44A7"/>
    <w:rsid w:val="00AD3F56"/>
    <w:rsid w:val="00AE48A0"/>
    <w:rsid w:val="00AE61BE"/>
    <w:rsid w:val="00B16F25"/>
    <w:rsid w:val="00B24422"/>
    <w:rsid w:val="00B66B81"/>
    <w:rsid w:val="00B80C20"/>
    <w:rsid w:val="00B844FE"/>
    <w:rsid w:val="00B86B4F"/>
    <w:rsid w:val="00B93F80"/>
    <w:rsid w:val="00BA1F84"/>
    <w:rsid w:val="00BC562B"/>
    <w:rsid w:val="00BD579D"/>
    <w:rsid w:val="00BE24F2"/>
    <w:rsid w:val="00C33014"/>
    <w:rsid w:val="00C33434"/>
    <w:rsid w:val="00C34869"/>
    <w:rsid w:val="00C34C79"/>
    <w:rsid w:val="00C40A8B"/>
    <w:rsid w:val="00C42EB6"/>
    <w:rsid w:val="00C46840"/>
    <w:rsid w:val="00C85096"/>
    <w:rsid w:val="00CB0215"/>
    <w:rsid w:val="00CB1ADC"/>
    <w:rsid w:val="00CB20EF"/>
    <w:rsid w:val="00CC1F3B"/>
    <w:rsid w:val="00CD12CB"/>
    <w:rsid w:val="00CD36CF"/>
    <w:rsid w:val="00CF1DCA"/>
    <w:rsid w:val="00D04C6B"/>
    <w:rsid w:val="00D16015"/>
    <w:rsid w:val="00D32809"/>
    <w:rsid w:val="00D579FC"/>
    <w:rsid w:val="00D81C16"/>
    <w:rsid w:val="00DA0185"/>
    <w:rsid w:val="00DA3DE8"/>
    <w:rsid w:val="00DE526B"/>
    <w:rsid w:val="00DF199D"/>
    <w:rsid w:val="00E01542"/>
    <w:rsid w:val="00E065B6"/>
    <w:rsid w:val="00E365F1"/>
    <w:rsid w:val="00E62F48"/>
    <w:rsid w:val="00E831B3"/>
    <w:rsid w:val="00E95FBC"/>
    <w:rsid w:val="00EA1F76"/>
    <w:rsid w:val="00EE70CB"/>
    <w:rsid w:val="00F41CA2"/>
    <w:rsid w:val="00F443C0"/>
    <w:rsid w:val="00F60895"/>
    <w:rsid w:val="00F62EFB"/>
    <w:rsid w:val="00F735A2"/>
    <w:rsid w:val="00F81E1B"/>
    <w:rsid w:val="00F8273D"/>
    <w:rsid w:val="00F939A4"/>
    <w:rsid w:val="00FA4B0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6F25E"/>
  <w15:chartTrackingRefBased/>
  <w15:docId w15:val="{9D8F905F-877C-4ECE-8A8E-AED93A3D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A4B05"/>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A4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14F0-304E-46C2-8BEE-6C5697BB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Felisha Sutherland</cp:lastModifiedBy>
  <cp:revision>11</cp:revision>
  <cp:lastPrinted>2021-02-04T17:28:00Z</cp:lastPrinted>
  <dcterms:created xsi:type="dcterms:W3CDTF">2021-02-02T18:34:00Z</dcterms:created>
  <dcterms:modified xsi:type="dcterms:W3CDTF">2021-02-04T17:29:00Z</dcterms:modified>
</cp:coreProperties>
</file>